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宋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sz w:val="36"/>
          <w:szCs w:val="36"/>
        </w:rPr>
        <w:t>202</w:t>
      </w:r>
      <w:r>
        <w:rPr>
          <w:rFonts w:hint="eastAsia" w:ascii="仿宋" w:hAnsi="仿宋" w:eastAsia="仿宋" w:cs="宋体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宋体"/>
          <w:b/>
          <w:sz w:val="36"/>
          <w:szCs w:val="36"/>
        </w:rPr>
        <w:t>年</w:t>
      </w:r>
      <w:r>
        <w:rPr>
          <w:rFonts w:hint="eastAsia" w:ascii="仿宋" w:hAnsi="仿宋" w:eastAsia="仿宋" w:cs="宋体"/>
          <w:b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宋体"/>
          <w:b/>
          <w:sz w:val="36"/>
          <w:szCs w:val="36"/>
          <w:lang w:val="en-US" w:eastAsia="zh-CN"/>
        </w:rPr>
        <w:t>南海物协学堂</w:t>
      </w:r>
      <w:r>
        <w:rPr>
          <w:rFonts w:hint="eastAsia" w:ascii="仿宋" w:hAnsi="仿宋" w:eastAsia="仿宋" w:cs="宋体"/>
          <w:b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宋体"/>
          <w:b/>
          <w:sz w:val="36"/>
          <w:szCs w:val="36"/>
          <w:lang w:val="en-US" w:eastAsia="zh-CN"/>
        </w:rPr>
        <w:t>线上学习平台账号</w:t>
      </w:r>
    </w:p>
    <w:p>
      <w:pPr>
        <w:spacing w:line="360" w:lineRule="auto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  <w:lang w:val="en-US" w:eastAsia="zh-CN"/>
        </w:rPr>
        <w:t>需求</w:t>
      </w:r>
      <w:r>
        <w:rPr>
          <w:rFonts w:hint="eastAsia" w:ascii="仿宋" w:hAnsi="仿宋" w:eastAsia="仿宋" w:cs="宋体"/>
          <w:b/>
          <w:sz w:val="36"/>
          <w:szCs w:val="36"/>
        </w:rPr>
        <w:t>报名表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税    号：</w:t>
      </w:r>
      <w:bookmarkStart w:id="0" w:name="_GoBack"/>
      <w:bookmarkEnd w:id="0"/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2EzMjc3YjNiZGVhNmUzMzE0MjdiZjg1OGQ4YjMifQ=="/>
  </w:docVars>
  <w:rsids>
    <w:rsidRoot w:val="1FC8355C"/>
    <w:rsid w:val="1FC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2022-06-08T03:28:00Z</dcterms:created>
  <dc:creator>Administrator</dc:creator>
  <cp:lastModifiedBy>Administrator</cp:lastModifiedBy>
  <dcterms:modified xsi:type="dcterms:W3CDTF">2022-06-08T03:29:09Z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DB06E700908442C9836FBA86F4EA5A90</vt:lpwstr>
  </property>
</Properties>
</file>